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93085" w14:textId="28BF8ABA" w:rsidR="00274BFB" w:rsidRDefault="00274BFB">
      <w:pPr>
        <w:rPr>
          <w:b/>
          <w:bCs/>
        </w:rPr>
      </w:pPr>
      <w:r>
        <w:rPr>
          <w:b/>
          <w:bCs/>
        </w:rPr>
        <w:t>Abstract for DDP4EU 2026, Brussels, 1-3 June 2026</w:t>
      </w:r>
    </w:p>
    <w:p w14:paraId="01E67778" w14:textId="513C10B1" w:rsidR="00E7220C" w:rsidRPr="00880DE8" w:rsidRDefault="00880DE8">
      <w:pPr>
        <w:rPr>
          <w:b/>
          <w:bCs/>
        </w:rPr>
      </w:pPr>
      <w:r w:rsidRPr="00880DE8">
        <w:rPr>
          <w:b/>
          <w:bCs/>
        </w:rPr>
        <w:t>Linking S</w:t>
      </w:r>
      <w:r w:rsidR="00286B09">
        <w:rPr>
          <w:b/>
          <w:bCs/>
        </w:rPr>
        <w:t>afe-and-Sustainable-by-Design</w:t>
      </w:r>
      <w:r w:rsidRPr="00880DE8">
        <w:rPr>
          <w:b/>
          <w:bCs/>
        </w:rPr>
        <w:t xml:space="preserve"> and Digital Material/Product Passports as a mechanism </w:t>
      </w:r>
      <w:r w:rsidR="00286B09">
        <w:rPr>
          <w:b/>
          <w:bCs/>
        </w:rPr>
        <w:t>for</w:t>
      </w:r>
      <w:r w:rsidRPr="00880DE8">
        <w:rPr>
          <w:b/>
          <w:bCs/>
        </w:rPr>
        <w:t xml:space="preserve"> knowledge sharing</w:t>
      </w:r>
    </w:p>
    <w:p w14:paraId="0EBD55BE" w14:textId="118551BE" w:rsidR="00880DE8" w:rsidRDefault="007D2820">
      <w:r>
        <w:t xml:space="preserve">The </w:t>
      </w:r>
      <w:r w:rsidR="00880DE8">
        <w:t>PINK project</w:t>
      </w:r>
    </w:p>
    <w:p w14:paraId="240600C8" w14:textId="50112E15" w:rsidR="007D2820" w:rsidRPr="00880DE8" w:rsidRDefault="00E21F73">
      <w:r w:rsidRPr="00E21F73">
        <w:t>While Digital Product Passports (DPPs) were introduced as part of the Ecodesign regulations with limited scope regarding safety and partly also sustainability coverage, the digital infrastructure, which has to be set up for managing and governing the DPPs, provides an opportunity to develop them into a tool for responsible research and innovation (RRI) especially if they are complemented by Digital Material Passports (DMPs) providing additional information relating to RRI aspects. Safe-and-Sustainable-by-Design (SSbD), recommended by the European Commission as a voluntary framework to support chemical and material innovation can guide what this additional information should include.</w:t>
      </w:r>
      <w:r w:rsidRPr="00E21F73">
        <w:br/>
        <w:t>SSbD is based on a holistic view of the material life cycle and value chain and provides safety and sustainability profiles considering raw materials, production of the materials and the products, their use and finally end-of-life stages including recycling in circular value chains. Collecting all this information is almost impossible for an individual value chain player and thus, a reasonable approach towards effective data collection and decision making at every value chain stage must be enabled by secure and trustworthy data/knowledge exchange along the value chain. Similarly, a DPP needs to contain the minimal required information to satisfy a DPP's most genuine function, which is to enable recycling, remanufacturing, repair, refurbishing, etc. Such information relates to chemicals, materials and components used or generated in any of the production steps leading to the final product, collection of which also depends on effective sharing of information between value chain players potentially in the form of DM/PPs. Due to the similar needs, DM/PPs could represent the required vehicle for sharing information for both SSbD campaigns and regulatory compliance.</w:t>
      </w:r>
      <w:r w:rsidRPr="00E21F73">
        <w:br/>
        <w:t>The presentation will describe how the technical and semantic framework and quality assurance approaches developed in the PINK projects can facilitate automate SSbD data provision to DM/PPs of chemicals, materials and intermediate products and to extract information from DM/PPs for SSbD material and product developments and optimisation.</w:t>
      </w:r>
    </w:p>
    <w:sectPr w:rsidR="007D2820" w:rsidRPr="00880DE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E8"/>
    <w:rsid w:val="00044E40"/>
    <w:rsid w:val="00055F93"/>
    <w:rsid w:val="00057745"/>
    <w:rsid w:val="0008043F"/>
    <w:rsid w:val="00090C56"/>
    <w:rsid w:val="0009216B"/>
    <w:rsid w:val="000A4E47"/>
    <w:rsid w:val="000B1907"/>
    <w:rsid w:val="000C1393"/>
    <w:rsid w:val="000C2B5E"/>
    <w:rsid w:val="000E421D"/>
    <w:rsid w:val="001034BB"/>
    <w:rsid w:val="00107B9F"/>
    <w:rsid w:val="00113546"/>
    <w:rsid w:val="0012419C"/>
    <w:rsid w:val="00132051"/>
    <w:rsid w:val="0018075E"/>
    <w:rsid w:val="00180A28"/>
    <w:rsid w:val="00195AE9"/>
    <w:rsid w:val="001B1F80"/>
    <w:rsid w:val="001C568D"/>
    <w:rsid w:val="001E1138"/>
    <w:rsid w:val="00224070"/>
    <w:rsid w:val="00247FB0"/>
    <w:rsid w:val="00256846"/>
    <w:rsid w:val="002610A3"/>
    <w:rsid w:val="00271C86"/>
    <w:rsid w:val="00274BFB"/>
    <w:rsid w:val="00286B09"/>
    <w:rsid w:val="002A2F7E"/>
    <w:rsid w:val="002B158E"/>
    <w:rsid w:val="002B1789"/>
    <w:rsid w:val="002D5228"/>
    <w:rsid w:val="002E0758"/>
    <w:rsid w:val="002E6962"/>
    <w:rsid w:val="00313A97"/>
    <w:rsid w:val="003366DB"/>
    <w:rsid w:val="00360D94"/>
    <w:rsid w:val="00392D7E"/>
    <w:rsid w:val="003B287F"/>
    <w:rsid w:val="003F20ED"/>
    <w:rsid w:val="00415EA2"/>
    <w:rsid w:val="004703A2"/>
    <w:rsid w:val="00492CEC"/>
    <w:rsid w:val="004C12CC"/>
    <w:rsid w:val="00511787"/>
    <w:rsid w:val="005142D8"/>
    <w:rsid w:val="00520136"/>
    <w:rsid w:val="00564D76"/>
    <w:rsid w:val="005943F8"/>
    <w:rsid w:val="00597752"/>
    <w:rsid w:val="005B25CC"/>
    <w:rsid w:val="005E10DE"/>
    <w:rsid w:val="005E73E4"/>
    <w:rsid w:val="006047B0"/>
    <w:rsid w:val="00605792"/>
    <w:rsid w:val="006169FE"/>
    <w:rsid w:val="0063145A"/>
    <w:rsid w:val="00635735"/>
    <w:rsid w:val="00674EC5"/>
    <w:rsid w:val="00697168"/>
    <w:rsid w:val="006B7B16"/>
    <w:rsid w:val="006C1B29"/>
    <w:rsid w:val="006D0183"/>
    <w:rsid w:val="007075D5"/>
    <w:rsid w:val="00712630"/>
    <w:rsid w:val="00713F9D"/>
    <w:rsid w:val="00732819"/>
    <w:rsid w:val="007337D4"/>
    <w:rsid w:val="00793FC1"/>
    <w:rsid w:val="0079562F"/>
    <w:rsid w:val="007A15A4"/>
    <w:rsid w:val="007D0295"/>
    <w:rsid w:val="007D2820"/>
    <w:rsid w:val="007D7CF4"/>
    <w:rsid w:val="007F7290"/>
    <w:rsid w:val="00820B27"/>
    <w:rsid w:val="00820E75"/>
    <w:rsid w:val="00880DE8"/>
    <w:rsid w:val="008826AB"/>
    <w:rsid w:val="008A1807"/>
    <w:rsid w:val="008C64F5"/>
    <w:rsid w:val="008D199F"/>
    <w:rsid w:val="008D3511"/>
    <w:rsid w:val="008E71A3"/>
    <w:rsid w:val="008F31EB"/>
    <w:rsid w:val="008F7787"/>
    <w:rsid w:val="009027C4"/>
    <w:rsid w:val="00911B04"/>
    <w:rsid w:val="00924848"/>
    <w:rsid w:val="00951D5B"/>
    <w:rsid w:val="00954E18"/>
    <w:rsid w:val="00971646"/>
    <w:rsid w:val="00974EBC"/>
    <w:rsid w:val="009766EF"/>
    <w:rsid w:val="0097780D"/>
    <w:rsid w:val="0099377B"/>
    <w:rsid w:val="00995C49"/>
    <w:rsid w:val="009A682E"/>
    <w:rsid w:val="009B2ECE"/>
    <w:rsid w:val="009C4C18"/>
    <w:rsid w:val="00A14753"/>
    <w:rsid w:val="00A44290"/>
    <w:rsid w:val="00A549F1"/>
    <w:rsid w:val="00A669E2"/>
    <w:rsid w:val="00A8480D"/>
    <w:rsid w:val="00A85D9D"/>
    <w:rsid w:val="00AC06EE"/>
    <w:rsid w:val="00AC1B07"/>
    <w:rsid w:val="00B00006"/>
    <w:rsid w:val="00B32D51"/>
    <w:rsid w:val="00B34D89"/>
    <w:rsid w:val="00B62362"/>
    <w:rsid w:val="00B80C2B"/>
    <w:rsid w:val="00B83DB1"/>
    <w:rsid w:val="00B87BC1"/>
    <w:rsid w:val="00BC605C"/>
    <w:rsid w:val="00BD1615"/>
    <w:rsid w:val="00BD7B70"/>
    <w:rsid w:val="00BF3EE8"/>
    <w:rsid w:val="00BF7E98"/>
    <w:rsid w:val="00C06708"/>
    <w:rsid w:val="00C0742A"/>
    <w:rsid w:val="00C43F60"/>
    <w:rsid w:val="00C44B53"/>
    <w:rsid w:val="00C7059C"/>
    <w:rsid w:val="00C76BBA"/>
    <w:rsid w:val="00C90042"/>
    <w:rsid w:val="00CA25AC"/>
    <w:rsid w:val="00CB629C"/>
    <w:rsid w:val="00CC5315"/>
    <w:rsid w:val="00CF0D20"/>
    <w:rsid w:val="00D14065"/>
    <w:rsid w:val="00D353B9"/>
    <w:rsid w:val="00D37C79"/>
    <w:rsid w:val="00D54CE4"/>
    <w:rsid w:val="00D55C24"/>
    <w:rsid w:val="00D6001F"/>
    <w:rsid w:val="00D7103B"/>
    <w:rsid w:val="00D71C60"/>
    <w:rsid w:val="00D843E0"/>
    <w:rsid w:val="00D979A3"/>
    <w:rsid w:val="00D97F32"/>
    <w:rsid w:val="00DA0996"/>
    <w:rsid w:val="00DC51B7"/>
    <w:rsid w:val="00DD7AEC"/>
    <w:rsid w:val="00DE7C48"/>
    <w:rsid w:val="00DF159D"/>
    <w:rsid w:val="00E21F73"/>
    <w:rsid w:val="00E333F6"/>
    <w:rsid w:val="00E40DAB"/>
    <w:rsid w:val="00E7220C"/>
    <w:rsid w:val="00E744FF"/>
    <w:rsid w:val="00E8711B"/>
    <w:rsid w:val="00EA6BB6"/>
    <w:rsid w:val="00EE24BE"/>
    <w:rsid w:val="00EE2C88"/>
    <w:rsid w:val="00F0686E"/>
    <w:rsid w:val="00F254E4"/>
    <w:rsid w:val="00F25977"/>
    <w:rsid w:val="00F43BAB"/>
    <w:rsid w:val="00F449F0"/>
    <w:rsid w:val="00F514AE"/>
    <w:rsid w:val="00F663C7"/>
    <w:rsid w:val="00F947B1"/>
    <w:rsid w:val="00FA05C6"/>
    <w:rsid w:val="00FA0DC6"/>
    <w:rsid w:val="00FB2886"/>
    <w:rsid w:val="00FD6AD9"/>
    <w:rsid w:val="00FE0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03391"/>
  <w15:chartTrackingRefBased/>
  <w15:docId w15:val="{C8F74A41-17AD-4D7F-8F48-29F970EA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2066</Characters>
  <Application>Microsoft Office Word</Application>
  <DocSecurity>0</DocSecurity>
  <Lines>17</Lines>
  <Paragraphs>4</Paragraphs>
  <ScaleCrop>false</ScaleCrop>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Exner</dc:creator>
  <cp:keywords/>
  <dc:description/>
  <cp:lastModifiedBy>Thomas Exner</cp:lastModifiedBy>
  <cp:revision>4</cp:revision>
  <dcterms:created xsi:type="dcterms:W3CDTF">2026-03-12T14:40:00Z</dcterms:created>
  <dcterms:modified xsi:type="dcterms:W3CDTF">2026-03-16T07:56:00Z</dcterms:modified>
</cp:coreProperties>
</file>